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924" w:rsidRDefault="00855924" w:rsidP="00855924">
      <w:pPr>
        <w:widowControl w:val="0"/>
        <w:tabs>
          <w:tab w:val="left" w:pos="2268"/>
        </w:tabs>
        <w:overflowPunct w:val="0"/>
        <w:autoSpaceDE w:val="0"/>
        <w:textAlignment w:val="baseline"/>
        <w:rPr>
          <w:i/>
          <w:szCs w:val="20"/>
        </w:rPr>
      </w:pPr>
    </w:p>
    <w:p w:rsidR="00855924" w:rsidRDefault="00855924" w:rsidP="00855924">
      <w:pPr>
        <w:widowControl w:val="0"/>
        <w:tabs>
          <w:tab w:val="left" w:pos="2268"/>
        </w:tabs>
        <w:overflowPunct w:val="0"/>
        <w:autoSpaceDE w:val="0"/>
        <w:jc w:val="center"/>
        <w:textAlignment w:val="baselin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FORMULARZ OFERTOWY - strona 2 </w:t>
      </w:r>
    </w:p>
    <w:p w:rsidR="00855924" w:rsidRDefault="00855924" w:rsidP="00855924">
      <w:pPr>
        <w:widowControl w:val="0"/>
        <w:tabs>
          <w:tab w:val="left" w:pos="2268"/>
        </w:tabs>
        <w:overflowPunct w:val="0"/>
        <w:autoSpaceDE w:val="0"/>
        <w:jc w:val="center"/>
        <w:textAlignment w:val="baseline"/>
        <w:rPr>
          <w:b/>
          <w:i/>
          <w:sz w:val="20"/>
          <w:szCs w:val="20"/>
        </w:rPr>
      </w:pPr>
    </w:p>
    <w:p w:rsidR="00855924" w:rsidRDefault="00855924" w:rsidP="00855924">
      <w:pPr>
        <w:widowControl w:val="0"/>
        <w:overflowPunct w:val="0"/>
        <w:autoSpaceDE w:val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1. Oferujemy wykonanie przedmiotu zamówienia w postępowaniu prowadzonym w trybie przetargu nieograniczonego na zadanie pn.</w:t>
      </w:r>
      <w:r>
        <w:rPr>
          <w:b/>
          <w:sz w:val="20"/>
          <w:szCs w:val="20"/>
        </w:rPr>
        <w:t xml:space="preserve"> „</w:t>
      </w:r>
      <w:r>
        <w:rPr>
          <w:b/>
          <w:bCs/>
          <w:sz w:val="22"/>
          <w:szCs w:val="22"/>
        </w:rPr>
        <w:t>Zakup i dostawa artykułów żywnościowych do stołówki w Zespole Szkół ul. Unicka 5,  21-110 Ostrów Lubelski na rok 2021</w:t>
      </w:r>
      <w:r>
        <w:rPr>
          <w:b/>
          <w:bCs/>
          <w:sz w:val="20"/>
          <w:szCs w:val="20"/>
        </w:rPr>
        <w:t>”- część 5,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za cenę:</w:t>
      </w:r>
    </w:p>
    <w:p w:rsidR="00855924" w:rsidRDefault="00855924" w:rsidP="00855924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855924" w:rsidRDefault="00855924" w:rsidP="00855924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Cena kosztorysowa oferty brutto: …...…….....................….......................……zł</w:t>
      </w:r>
    </w:p>
    <w:p w:rsidR="00855924" w:rsidRDefault="00855924" w:rsidP="00855924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(słownie:………………………………………...................................................………………), w tym:</w:t>
      </w:r>
    </w:p>
    <w:p w:rsidR="00855924" w:rsidRPr="00245CC4" w:rsidRDefault="00855924" w:rsidP="00855924">
      <w:pPr>
        <w:spacing w:line="360" w:lineRule="auto"/>
        <w:rPr>
          <w:b/>
          <w:sz w:val="20"/>
          <w:szCs w:val="20"/>
          <w:u w:val="single"/>
        </w:rPr>
      </w:pPr>
      <w:r w:rsidRPr="00245CC4">
        <w:rPr>
          <w:b/>
          <w:sz w:val="20"/>
          <w:szCs w:val="20"/>
          <w:u w:val="single"/>
        </w:rPr>
        <w:t>Termin Płatności za fakturę …………… dni.</w:t>
      </w:r>
    </w:p>
    <w:p w:rsidR="00855924" w:rsidRPr="006271EC" w:rsidRDefault="00855924" w:rsidP="00855924">
      <w:pPr>
        <w:spacing w:line="360" w:lineRule="auto"/>
        <w:rPr>
          <w:sz w:val="20"/>
          <w:szCs w:val="20"/>
        </w:rPr>
      </w:pPr>
    </w:p>
    <w:p w:rsidR="00855924" w:rsidRPr="00DE2A88" w:rsidRDefault="00855924" w:rsidP="00855924">
      <w:pPr>
        <w:suppressAutoHyphens/>
        <w:jc w:val="center"/>
        <w:rPr>
          <w:b/>
          <w:bCs/>
          <w:lang w:eastAsia="ar-SA"/>
        </w:rPr>
      </w:pPr>
      <w:r w:rsidRPr="00DE2A88">
        <w:rPr>
          <w:b/>
          <w:bCs/>
          <w:lang w:eastAsia="ar-SA"/>
        </w:rPr>
        <w:t>PAKIET NR V</w:t>
      </w:r>
    </w:p>
    <w:p w:rsidR="00855924" w:rsidRPr="00DE2A88" w:rsidRDefault="00855924" w:rsidP="00855924">
      <w:pPr>
        <w:suppressAutoHyphens/>
        <w:jc w:val="center"/>
        <w:rPr>
          <w:b/>
          <w:bCs/>
          <w:lang w:eastAsia="ar-SA"/>
        </w:rPr>
      </w:pPr>
    </w:p>
    <w:p w:rsidR="00855924" w:rsidRPr="00DE2A88" w:rsidRDefault="00855924" w:rsidP="00855924">
      <w:pPr>
        <w:suppressAutoHyphens/>
        <w:jc w:val="center"/>
        <w:rPr>
          <w:b/>
          <w:bCs/>
          <w:lang w:eastAsia="ar-SA"/>
        </w:rPr>
      </w:pPr>
    </w:p>
    <w:p w:rsidR="00855924" w:rsidRPr="00DE2A88" w:rsidRDefault="00855924" w:rsidP="00855924">
      <w:pPr>
        <w:suppressAutoHyphens/>
        <w:jc w:val="center"/>
        <w:rPr>
          <w:b/>
          <w:bCs/>
          <w:sz w:val="20"/>
          <w:szCs w:val="20"/>
          <w:lang w:eastAsia="ar-SA"/>
        </w:rPr>
      </w:pPr>
      <w:r w:rsidRPr="00DE2A88">
        <w:rPr>
          <w:b/>
          <w:bCs/>
          <w:sz w:val="20"/>
          <w:szCs w:val="20"/>
          <w:lang w:eastAsia="ar-SA"/>
        </w:rPr>
        <w:t>ARTYKUŁY SPOŻYWCZE – PRZYPRAWY, MAKARONY</w:t>
      </w:r>
    </w:p>
    <w:p w:rsidR="00855924" w:rsidRPr="00DE2A88" w:rsidRDefault="00855924" w:rsidP="00855924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855924" w:rsidRPr="00DE2A88" w:rsidRDefault="00855924" w:rsidP="00855924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tbl>
      <w:tblPr>
        <w:tblW w:w="9816" w:type="dxa"/>
        <w:tblInd w:w="-3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06"/>
        <w:gridCol w:w="2160"/>
        <w:gridCol w:w="720"/>
        <w:gridCol w:w="890"/>
        <w:gridCol w:w="1083"/>
        <w:gridCol w:w="1172"/>
        <w:gridCol w:w="1083"/>
        <w:gridCol w:w="1202"/>
      </w:tblGrid>
      <w:tr w:rsidR="00855924" w:rsidRPr="00DE2A88" w:rsidTr="00541241">
        <w:trPr>
          <w:trHeight w:val="570"/>
        </w:trPr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NR KLASYFIKACJI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keepNext/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N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JEDN.</w:t>
            </w:r>
          </w:p>
          <w:p w:rsidR="00855924" w:rsidRPr="00DE2A88" w:rsidRDefault="00855924" w:rsidP="00541241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MIARY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ILOŚĆ</w:t>
            </w:r>
          </w:p>
          <w:p w:rsidR="00855924" w:rsidRPr="00DE2A88" w:rsidRDefault="00855924" w:rsidP="00541241">
            <w:pPr>
              <w:keepNext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CENA JEDN. NETTO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WARTOŚĆ NETTO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keepNext/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VAT</w:t>
            </w:r>
          </w:p>
          <w:p w:rsidR="00855924" w:rsidRPr="00DE2A88" w:rsidRDefault="00855924" w:rsidP="00541241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(%)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WARTOŚĆ BRUTTO</w:t>
            </w: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15863000-5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Herbata czarna liściasta 100g  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1100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15863000-5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Herbata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expresowa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50szt, 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op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100g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15861200-3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Kawa zbożowa rozpuszczalna   (skład: zboża nie mniej niż 72%) (150g)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15841000-5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Kakao  100 g ciemne, zawartość tłuszczu kakaowego 10-12%, białko 23,5g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15830000-5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Cukier puder sypki  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op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15831000-2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Cukier biały kryształ polski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op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1kg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2590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Cukier trzcinowy 1kg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15890000-3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Cukier wanilinowy (32g)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15899000-6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Proszek do pieczenia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(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op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30g)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15613100-9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Kasza gryczana  średnio palona 1 kg,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130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Kasza jęczmienna średnia 1kg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Kasza kuskus  1 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Kasza manna  zwykła 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15613100-9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Kasza jaglana 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15613100-9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Kasza kukurydziana 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15613311-1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Płatki kukurydziane</w:t>
            </w:r>
            <w:r w:rsidRPr="00DE2A88">
              <w:rPr>
                <w:sz w:val="20"/>
                <w:szCs w:val="20"/>
                <w:lang w:eastAsia="ar-SA"/>
              </w:rPr>
              <w:t xml:space="preserve"> 500g 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lastRenderedPageBreak/>
              <w:t>15613311-1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Płatki kukurydziane</w:t>
            </w:r>
            <w:r w:rsidRPr="00DE2A88">
              <w:rPr>
                <w:sz w:val="20"/>
                <w:szCs w:val="20"/>
                <w:lang w:eastAsia="ar-SA"/>
              </w:rPr>
              <w:t xml:space="preserve"> 250g 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80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15613380-5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Płatki owsiane górskie  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   150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15613311-1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Muszelki czekoladowe, kulki czekoladowe 500g, skład: mąki 69%, pełnoziarnistej 31,4%,zawartość tłuszczu 3,9%, zawartość kakao 3,1%, witamina C w 100g 12 mg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15613311-1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Muszelki czekoladowe, kulki czekoladowe 250g, skład: mąki 69%, pełnoziarnistej 31,4%,zawartość tłuszczu 3,9%, zawartość kakao 3,1%, witamina C w 100g 12 mg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15613313-5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Musli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owocowe  op. 250g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15611000-4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Ryż  biały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długoziarnisty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 opakowanie 1 kg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370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15611000-4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Ryż  biały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długoziarnisty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 opakowanie 400g, pakowany w torebki 4 razy po 100g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15612100-2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Mąka pszenna poznańska  typ500  1kg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15612000-1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Mąka ziemniaczana  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15612210-6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Mąka kukurydziana 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Mąka  gryczana  1 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Mąka  orkiszowa  1kg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1078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15332290-3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Dżem mix (truskawkowy, wiśniowy, brzoskwiniowy owoce leśne,  czarna porzeczka niskosłodzony  op. 370g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1078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Dżem mix (truskawkowy, wiśniowy, brzoskwiniowy owoce leśne,  czarna porzeczka niskosłodzony  op. 650g </w:t>
            </w:r>
          </w:p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240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Powidła śliwkowe 360 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5" w:history="1">
              <w:r w:rsidRPr="00DE2A88">
                <w:rPr>
                  <w:sz w:val="20"/>
                  <w:szCs w:val="20"/>
                  <w:lang w:eastAsia="ar-SA"/>
                </w:rPr>
                <w:t>15332140-7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Jabłka pieczone o niskiej zawartości cukru 900g jabłka 82%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lastRenderedPageBreak/>
              <w:t>15891400-4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Ocet 10% butelka 0,5 l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Ocet winny biały i czerwony butelka 250ml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Zupa pieczarkowa    </w:t>
            </w:r>
            <w:r w:rsidRPr="00DE2A88">
              <w:rPr>
                <w:b/>
                <w:bCs/>
                <w:sz w:val="20"/>
                <w:szCs w:val="20"/>
                <w:lang w:eastAsia="ar-SA"/>
              </w:rPr>
              <w:t>60g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Zupa barszcz biały </w:t>
            </w:r>
            <w:r w:rsidRPr="00DE2A88">
              <w:rPr>
                <w:b/>
                <w:bCs/>
                <w:sz w:val="20"/>
                <w:szCs w:val="20"/>
                <w:lang w:eastAsia="ar-SA"/>
              </w:rPr>
              <w:t>66g</w:t>
            </w:r>
            <w:r w:rsidRPr="00DE2A88">
              <w:rPr>
                <w:sz w:val="20"/>
                <w:szCs w:val="20"/>
                <w:lang w:eastAsia="ar-SA"/>
              </w:rPr>
              <w:t xml:space="preserve"> mąka pszenna 42,7%,odtłuszczone mleko w proszku 22,9%, suszone warzywa 0,9%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Zupa w proszku żurek </w:t>
            </w:r>
            <w:r w:rsidRPr="00DE2A88">
              <w:rPr>
                <w:b/>
                <w:bCs/>
                <w:sz w:val="20"/>
                <w:szCs w:val="20"/>
                <w:lang w:eastAsia="ar-SA"/>
              </w:rPr>
              <w:t>40g</w:t>
            </w:r>
            <w:r w:rsidRPr="00DE2A88">
              <w:rPr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Barszcz czerwony 60gr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Zupa borowikowa  mleko w proszku 9,0%,mąka pszenna 21,2%, śmietanka w proszku 9,0%,suszone grzyby borowik2,6%, maślak suszone warzywa 5,0% </w:t>
            </w:r>
            <w:r w:rsidRPr="00DE2A88">
              <w:rPr>
                <w:b/>
                <w:bCs/>
                <w:sz w:val="20"/>
                <w:szCs w:val="20"/>
                <w:lang w:eastAsia="ar-SA"/>
              </w:rPr>
              <w:t>45g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Zupa grzybowa  40g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Zupa fasolowa  50gr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Zupa grochowa  70gr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Zupa ogonowa </w:t>
            </w:r>
            <w:r w:rsidRPr="00DE2A88">
              <w:rPr>
                <w:b/>
                <w:bCs/>
                <w:sz w:val="20"/>
                <w:szCs w:val="20"/>
                <w:lang w:eastAsia="ar-SA"/>
              </w:rPr>
              <w:t xml:space="preserve">40g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Pieczywo chrupkie (żytnie, 7-ziaren, pszenne, orkiszowe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170g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15842310-8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val="de-DE" w:eastAsia="ar-SA"/>
              </w:rPr>
            </w:pPr>
            <w:proofErr w:type="spellStart"/>
            <w:r w:rsidRPr="00DE2A88">
              <w:rPr>
                <w:sz w:val="20"/>
                <w:szCs w:val="20"/>
                <w:lang w:val="de-DE" w:eastAsia="ar-SA"/>
              </w:rPr>
              <w:t>Kisiel</w:t>
            </w:r>
            <w:proofErr w:type="spellEnd"/>
            <w:r w:rsidRPr="00DE2A88">
              <w:rPr>
                <w:sz w:val="20"/>
                <w:szCs w:val="20"/>
                <w:lang w:val="de-DE" w:eastAsia="ar-SA"/>
              </w:rPr>
              <w:t xml:space="preserve">  </w:t>
            </w:r>
            <w:proofErr w:type="spellStart"/>
            <w:r w:rsidRPr="00DE2A88">
              <w:rPr>
                <w:sz w:val="20"/>
                <w:szCs w:val="20"/>
                <w:lang w:val="de-DE" w:eastAsia="ar-SA"/>
              </w:rPr>
              <w:t>owocowy</w:t>
            </w:r>
            <w:proofErr w:type="spellEnd"/>
            <w:r w:rsidRPr="00DE2A88">
              <w:rPr>
                <w:sz w:val="20"/>
                <w:szCs w:val="20"/>
                <w:lang w:val="de-DE" w:eastAsia="ar-SA"/>
              </w:rPr>
              <w:t xml:space="preserve">  (40g)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15890000-3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Żelatyna spożywcza (50g)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15331462-3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Groszek konserwowy 400g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424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15800000-6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Bułka tarta  500g nie ze zwrotów pieczywa z mąki pszennej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15614000-5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Wafle ryżowe( naturalne 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musli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>,  orkiszowe ,z kukurydzą) masa netto 120g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15614000-5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Podpłomyki bezcukrowe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15331470-2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Kukurydza konserwowa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Puszka 400g, bez  śladów uszkodzeń mechanicznych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360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01121220-9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Groch łupany  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01112210-0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Fasola biała „Jaś” nie spleśniała 500g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Fasola drobna ” nie spleśniała 500g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6" w:history="1">
              <w:r w:rsidRPr="00DE2A88">
                <w:rPr>
                  <w:sz w:val="20"/>
                  <w:szCs w:val="20"/>
                  <w:lang w:eastAsia="ar-SA"/>
                </w:rPr>
                <w:t>15331131-4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Fasola czerwona konserwowa puszka 400g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15331500-2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Ogórek konserwowy 0,9l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248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15851000-8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Budyń (40g) waniliowy i czekoladowy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15871260-4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Sos boloński  50g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275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7" w:history="1">
              <w:r w:rsidRPr="00DE2A88">
                <w:rPr>
                  <w:sz w:val="20"/>
                  <w:szCs w:val="20"/>
                  <w:lang w:eastAsia="ar-SA"/>
                </w:rPr>
                <w:t>15871260-4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Sos pieczeniowy jasny      30g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8" w:history="1">
              <w:r w:rsidRPr="00DE2A88">
                <w:rPr>
                  <w:sz w:val="20"/>
                  <w:szCs w:val="20"/>
                  <w:lang w:eastAsia="ar-SA"/>
                </w:rPr>
                <w:t>15871260-4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Sos pieczeniowy ciemny      30g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9" w:history="1">
              <w:r w:rsidRPr="00DE2A88">
                <w:rPr>
                  <w:sz w:val="20"/>
                  <w:szCs w:val="20"/>
                  <w:lang w:eastAsia="ar-SA"/>
                </w:rPr>
                <w:t>15871200-6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Sos koperkowo - ziołowy 9g  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10" w:history="1">
              <w:r w:rsidRPr="00DE2A88">
                <w:rPr>
                  <w:sz w:val="20"/>
                  <w:szCs w:val="20"/>
                  <w:lang w:eastAsia="ar-SA"/>
                </w:rPr>
                <w:t>15871200-6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Sos koperkowo - ziołowy 1000g  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11" w:history="1">
              <w:r w:rsidRPr="00DE2A88">
                <w:rPr>
                  <w:sz w:val="20"/>
                  <w:szCs w:val="20"/>
                  <w:lang w:eastAsia="ar-SA"/>
                </w:rPr>
                <w:t>15871200-6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sos francuski 9g 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12" w:history="1">
              <w:r w:rsidRPr="00DE2A88">
                <w:rPr>
                  <w:sz w:val="20"/>
                  <w:szCs w:val="20"/>
                  <w:lang w:eastAsia="ar-SA"/>
                </w:rPr>
                <w:t>15871200-6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sos grecki, czosnkowy, włoski, do mizerii, paprykowo - ziołowy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9g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15331427-6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koncentrat pomidorowy 30%    intensywna czerwona barwa  w szklanym opakowaniu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op.900g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1492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15331427-6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koncentrat pomidorowy 30% wyprodukowany ze świeżych pomidorów bez żadnych konserwantów i dodatków  intensywna czerwona barwa w szklanym opakowaniu 200g 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   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15872400-5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Sól  warzona spożywcza, jodowana drobno - ziarnista 1kg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240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Sól nisko-sodowa  350g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Sól morska  900g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15411000-2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Olej 1l  rafinowany rzepakowy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litr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13" w:history="1">
              <w:r w:rsidRPr="00DE2A88">
                <w:rPr>
                  <w:sz w:val="20"/>
                  <w:szCs w:val="20"/>
                  <w:lang w:eastAsia="ar-SA"/>
                </w:rPr>
                <w:t>15411100-3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Olej 1l  rafinowany słonecznikowy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litr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14" w:history="1">
              <w:r w:rsidRPr="00DE2A88">
                <w:rPr>
                  <w:sz w:val="20"/>
                  <w:szCs w:val="20"/>
                  <w:lang w:eastAsia="ar-SA"/>
                </w:rPr>
                <w:t>15411100-3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Olej rzepakowy z bazylią czosnkiem i pomidorami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lastRenderedPageBreak/>
              <w:t>op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szklane 250ml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lastRenderedPageBreak/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15" w:history="1">
              <w:r w:rsidRPr="00DE2A88">
                <w:rPr>
                  <w:sz w:val="20"/>
                  <w:szCs w:val="20"/>
                  <w:lang w:eastAsia="ar-SA"/>
                </w:rPr>
                <w:t>15411110-6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Oliwa z oliwek z pierwszego tłoczenia 0,5L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1127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15871000-4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DE2A88">
              <w:rPr>
                <w:rFonts w:ascii="Arial" w:hAnsi="Arial" w:cs="Arial"/>
                <w:sz w:val="16"/>
                <w:szCs w:val="16"/>
                <w:lang w:eastAsia="ar-SA"/>
              </w:rPr>
              <w:t>przyprawa warzywna o zawartości warzyw suszonych 15,5% op.200g  w opakowaniu z systemem utrzymania aromatu</w:t>
            </w:r>
          </w:p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130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112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DE2A88">
              <w:rPr>
                <w:rFonts w:ascii="Arial" w:hAnsi="Arial" w:cs="Arial"/>
                <w:sz w:val="16"/>
                <w:szCs w:val="16"/>
                <w:lang w:eastAsia="ar-SA"/>
              </w:rPr>
              <w:t>Warzywa suszone bez glutaminianu sodu  100g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692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przyprawa do mięs skład: (papryka 7,9%, cebula 2,5%, koncentrat pomidorowy 2%,natka pietruszki, rozmaryn,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oregano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>, tymianek, majeranek, papryka ostra) 100g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Pieprz ziołowy mielony  op. 20g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15872100-2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Pieprz naturalny  mielony 20g 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15871000-4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Przyprawa do zup w płynie (1000g) opakowanie butelka szklana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Majeranek suszony tarty 20g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Kwasek cytrynowy (20g)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  160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15331110-1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Koncentrat buraczany w płynie 330ml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15331400-1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Chrzan  tarty opakowanie słoik 280g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260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15331400-1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Chrzan  tarty opakowanie słoik 900ml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15332170-6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Szczaw słoik (320ml)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140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15131310-1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Pasztet „Mazowiecki” słoik 460g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15871000-4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Panier do drobiu  op. 200 g 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Papryka ostra 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op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20g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Papryka słodka  mielona    20g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15871000-4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Ziele angielskie 20g   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160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Liść laurowy 12g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160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Przyprawa do kurczaka    100g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16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Zioła prowansalskie 20g    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17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Przyprawa kebab –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gyros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30g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18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Bazylia  op. 10g  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19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Oregano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 op. 10g  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20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Kolendra mielona 15g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21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Przyprawa do ziemniaków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22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Przyprawa do ryb 40g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 xml:space="preserve">      </w:t>
            </w:r>
            <w:hyperlink r:id="rId23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Przyprawa do karkówki 30g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24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Przyprawa do żeberek 20g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25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Przyprawa do gulaszu 25g  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26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Przyprawa do flaków 20g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27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Przyprawa curry  op.20g 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28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Tymianek  op. 15g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29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Lubczyk   op. 12g  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30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Kminek 15g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31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Imbir 20g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32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Gałka muszkatołowa mielona 15g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33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Rozmaryn 15g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34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Czosnek granulowany 20g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35" w:history="1">
              <w:r w:rsidRPr="00DE2A88">
                <w:rPr>
                  <w:sz w:val="20"/>
                  <w:szCs w:val="20"/>
                  <w:lang w:eastAsia="ar-SA"/>
                </w:rPr>
                <w:t>15872000-1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Estragon 10g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Natka pietruszki suszona 10g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cantSplit/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Koper suszony 10g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15871250-1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Musztarda (210g)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15871230-5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keczup łagodny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op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500g (spełniający wymogi w placówkach oświatowych) 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1358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15871273-8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majonez 400g bez konserwantów zawartość jaj 6,0%, zawartość białka w 100ml -1,3gr, tłuszcz 76% wartość energetyczna w 100ml 702 kcal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lastRenderedPageBreak/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440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lastRenderedPageBreak/>
              <w:t>15331110-1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Seler konserwowy   320ml.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   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15331110-1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Seler konserwowy   500ml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88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15240000-2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Filet śledziowy w pomidorach 170g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160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15240000-2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Filet śledziowy w oleju 170g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370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15240000-2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Filet z makreli w pomidorach 170g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15240000-2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Filet z makreli w oleju 170g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216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15240000-2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Tuńczyk w kawałkach w sosie własnym puszka 170g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15240000-2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Sałatka z makreli z warzywami 150g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15240000-2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Sałatka pikantna z makrelą 330g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372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15131000-5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Mielonka luksusowa 120g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15131000-5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Konserwa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lunchmit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(300g) o niskiej zawartości tłuszczu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96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15240000-2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Paprykarz szczeciński 330g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15240000-2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Paprykarz z łososia 135g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15240000-2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Paprykarz z makreli 135g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15240000-2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Paprykarz warzywny 135g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15131300-8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Pasztet podlaski (puszka)195gr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708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15131300-8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Pasztet podlaski z pieczarkami 100g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15131300-8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Pasztet podlaski  50g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15331400-1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Sałatka grecka  0,9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176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15331400-1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Sałatka szlachecka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56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15331400-1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Sałatka szwedzka 0,9 l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15331400-1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Sałatka ukraińska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0,9 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15331400-1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Sałatka wielowarzywna o łagodnym smaku 0,9 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15831600-8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Miód naturalny wielokwiatowy 380g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15831600-8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Miód naturalny gryczany 380g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lastRenderedPageBreak/>
              <w:t>15331400-1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Papryka marynowana 900ml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15331400-1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Ćwikła  320 ml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15831500-7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Syrop owocowy  500ml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malina, truskawka, wiśnia, bez konserwantów i sztucznych barwników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15842300-5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Wafel  orzechowy w polewie czekoladowej XXL 52g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270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Baton  zbożowy 40gr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Ciastka bez cukru 50gr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720"/>
        </w:trPr>
        <w:tc>
          <w:tcPr>
            <w:tcW w:w="150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15842300-5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Wafel  orzechowy, mleczny, czekoladowy 45 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    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c>
          <w:tcPr>
            <w:tcW w:w="1506" w:type="dxa"/>
            <w:tcBorders>
              <w:top w:val="single" w:sz="4" w:space="0" w:color="auto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15842300-5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Wafel  oblewany  50gr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Ciasteczka zbożowe 135gr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36" w:history="1">
              <w:r w:rsidRPr="00DE2A88">
                <w:rPr>
                  <w:sz w:val="20"/>
                  <w:szCs w:val="20"/>
                  <w:lang w:eastAsia="ar-SA"/>
                </w:rPr>
                <w:t>15613311-1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flipsy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kukurydziane  110gr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37" w:history="1">
              <w:r w:rsidRPr="00DE2A88">
                <w:rPr>
                  <w:sz w:val="20"/>
                  <w:szCs w:val="20"/>
                  <w:lang w:eastAsia="ar-SA"/>
                </w:rPr>
                <w:t>15613311-1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Chrupki kukurydziane smakowe  80gr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Paluszki z sezamem lub makiem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15898000-9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Drożdże piekarskie naturalne w kostce 100g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kg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15851190-6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Makaron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spagetti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 0,5 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   60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15851100-9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Makaron (nitki, wstążki-fala, świderek, rurki, kolanko z falbanką  muszelka 1 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820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15851100-9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Makaron łazanka  1 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15851100-9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Makaron  zacierka 250g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15851100-9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Makaron drobna muszelka, kokardka 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15851100-9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Makaron drobna gwiazdka  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15431100-9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Masło roślinne w  kostce 250g  zawartość tłuszczu  75%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E2A88">
              <w:rPr>
                <w:b/>
                <w:sz w:val="20"/>
                <w:szCs w:val="20"/>
                <w:lang w:eastAsia="ar-SA"/>
              </w:rPr>
              <w:t>1500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15412000-9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Smalec świeży 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15542200-1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Serek topiony bloczek 100g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2080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15891100-1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Rosół jarzynowy  bez glutaminianu sodu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3,5 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15891100-1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Rosół  z kury bez glutaminianu sodu 1kg</w:t>
            </w:r>
          </w:p>
          <w:p w:rsidR="00855924" w:rsidRPr="00DE2A88" w:rsidRDefault="00855924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38" w:history="1">
              <w:r w:rsidRPr="00DE2A88">
                <w:rPr>
                  <w:sz w:val="20"/>
                  <w:szCs w:val="20"/>
                  <w:lang w:eastAsia="ar-SA"/>
                </w:rPr>
                <w:t>41100000-0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Woda mineralna 0,5L gazowana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   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39" w:history="1">
              <w:r w:rsidRPr="00DE2A88">
                <w:rPr>
                  <w:sz w:val="20"/>
                  <w:szCs w:val="20"/>
                  <w:lang w:eastAsia="ar-SA"/>
                </w:rPr>
                <w:t>41100000-0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Woda mineralna 0,5L  niegazowana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   90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40" w:history="1">
              <w:r w:rsidRPr="00DE2A88">
                <w:rPr>
                  <w:sz w:val="20"/>
                  <w:szCs w:val="20"/>
                  <w:lang w:eastAsia="ar-SA"/>
                </w:rPr>
                <w:t>41100000-0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Woda mineralna  1,5L gazowana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41" w:history="1">
              <w:r w:rsidRPr="00DE2A88">
                <w:rPr>
                  <w:sz w:val="20"/>
                  <w:szCs w:val="20"/>
                  <w:lang w:eastAsia="ar-SA"/>
                </w:rPr>
                <w:t>41100000-0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Woda mineralna  1,5L  niegazowana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Soczek marchwiowy 330ml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15332410-1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Owoce suszone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  <w:p w:rsidR="00855924" w:rsidRPr="00DE2A88" w:rsidRDefault="00855924" w:rsidP="00541241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15331135-2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Grzyby suszone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</w:t>
            </w:r>
          </w:p>
          <w:p w:rsidR="00855924" w:rsidRPr="00DE2A88" w:rsidRDefault="00855924" w:rsidP="00541241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03222115-2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Rodzynki 100g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Mak 250g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03222112-1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Ananasy w syropie puszka 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42" w:history="1">
              <w:r w:rsidRPr="00DE2A88">
                <w:rPr>
                  <w:sz w:val="20"/>
                  <w:szCs w:val="20"/>
                  <w:lang w:eastAsia="ar-SA"/>
                </w:rPr>
                <w:t>03222332-9</w:t>
              </w:r>
            </w:hyperlink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Brzoskwinie w syropie puszka 820g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Śliwka suszona  100g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55924" w:rsidRPr="00DE2A88" w:rsidTr="00541241">
        <w:trPr>
          <w:trHeight w:val="397"/>
        </w:trPr>
        <w:tc>
          <w:tcPr>
            <w:tcW w:w="63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keepNext/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RAZEM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55924" w:rsidRPr="00DE2A88" w:rsidRDefault="0085592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</w:tbl>
    <w:p w:rsidR="00855924" w:rsidRPr="00DE2A88" w:rsidRDefault="00855924" w:rsidP="00855924">
      <w:pPr>
        <w:suppressAutoHyphens/>
        <w:rPr>
          <w:sz w:val="20"/>
          <w:szCs w:val="20"/>
          <w:lang w:eastAsia="ar-SA"/>
        </w:rPr>
      </w:pPr>
      <w:r w:rsidRPr="00DE2A88">
        <w:rPr>
          <w:sz w:val="20"/>
          <w:szCs w:val="20"/>
          <w:lang w:eastAsia="ar-SA"/>
        </w:rPr>
        <w:t>Proszę przeliczać w gramaturach podanych w pakiecie.</w:t>
      </w:r>
    </w:p>
    <w:p w:rsidR="00855924" w:rsidRDefault="00855924" w:rsidP="00855924">
      <w:pPr>
        <w:jc w:val="center"/>
        <w:rPr>
          <w:b/>
          <w:sz w:val="20"/>
          <w:szCs w:val="20"/>
        </w:rPr>
      </w:pPr>
    </w:p>
    <w:p w:rsidR="00855924" w:rsidRDefault="00855924" w:rsidP="00855924">
      <w:pPr>
        <w:jc w:val="center"/>
        <w:rPr>
          <w:b/>
          <w:sz w:val="20"/>
          <w:szCs w:val="20"/>
        </w:rPr>
      </w:pPr>
    </w:p>
    <w:p w:rsidR="00855924" w:rsidRDefault="00855924" w:rsidP="00855924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Proszę przeliczać w gramaturach podanych w pakiecie.</w:t>
      </w:r>
    </w:p>
    <w:p w:rsidR="00855924" w:rsidRDefault="00855924" w:rsidP="00855924">
      <w:pPr>
        <w:rPr>
          <w:bCs/>
          <w:sz w:val="20"/>
          <w:szCs w:val="20"/>
        </w:rPr>
      </w:pPr>
    </w:p>
    <w:p w:rsidR="00855924" w:rsidRPr="004957C6" w:rsidRDefault="00855924" w:rsidP="00855924">
      <w:pPr>
        <w:rPr>
          <w:bCs/>
          <w:sz w:val="20"/>
          <w:szCs w:val="20"/>
        </w:rPr>
      </w:pPr>
      <w:r>
        <w:rPr>
          <w:b/>
          <w:bCs/>
          <w:sz w:val="18"/>
          <w:szCs w:val="18"/>
        </w:rPr>
        <w:t>Uwaga:</w:t>
      </w:r>
      <w:r>
        <w:rPr>
          <w:sz w:val="18"/>
          <w:szCs w:val="18"/>
        </w:rPr>
        <w:t xml:space="preserve"> Do oceny ofert będzie brana pod uwagę cena brutto</w:t>
      </w:r>
    </w:p>
    <w:p w:rsidR="00855924" w:rsidRDefault="00855924" w:rsidP="00855924">
      <w:pPr>
        <w:widowControl w:val="0"/>
        <w:numPr>
          <w:ilvl w:val="0"/>
          <w:numId w:val="40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Oświadczamy, że zrealizujemy przedmiot zamówienia zgodnie ze wszystkimi wymogami Zamawiającego określonymi w Specyfikacji Istotnych Warunków Zamówienia.</w:t>
      </w:r>
    </w:p>
    <w:p w:rsidR="00855924" w:rsidRDefault="00855924" w:rsidP="00855924">
      <w:pPr>
        <w:widowControl w:val="0"/>
        <w:numPr>
          <w:ilvl w:val="0"/>
          <w:numId w:val="40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i/>
          <w:sz w:val="18"/>
          <w:szCs w:val="18"/>
        </w:rPr>
      </w:pPr>
      <w:r>
        <w:rPr>
          <w:sz w:val="18"/>
          <w:szCs w:val="18"/>
        </w:rPr>
        <w:t xml:space="preserve">Oświadczamy, że </w:t>
      </w:r>
      <w:r>
        <w:rPr>
          <w:b/>
          <w:sz w:val="18"/>
          <w:szCs w:val="18"/>
        </w:rPr>
        <w:t xml:space="preserve">zamierzamy </w:t>
      </w:r>
      <w:r>
        <w:rPr>
          <w:sz w:val="18"/>
          <w:szCs w:val="18"/>
        </w:rPr>
        <w:t xml:space="preserve">powierzyć do realizacji podwykonawcom następującą część zamówienia: ………………………………………….. </w:t>
      </w:r>
      <w:r>
        <w:rPr>
          <w:i/>
          <w:sz w:val="18"/>
          <w:szCs w:val="18"/>
        </w:rPr>
        <w:t>(nie wypełnienie niniejszego punktu oznacza, iż Wykonawca nie zamierza powierzyć do realizacji podwykonawcom żadnej części zamówienia).</w:t>
      </w:r>
    </w:p>
    <w:p w:rsidR="00855924" w:rsidRDefault="00855924" w:rsidP="00855924">
      <w:pPr>
        <w:widowControl w:val="0"/>
        <w:numPr>
          <w:ilvl w:val="0"/>
          <w:numId w:val="40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Zgadzamy się na warunki zawarte we wzorze umowy oraz zatwierdzamy jego treść.</w:t>
      </w:r>
    </w:p>
    <w:p w:rsidR="00855924" w:rsidRDefault="00855924" w:rsidP="00855924">
      <w:pPr>
        <w:widowControl w:val="0"/>
        <w:numPr>
          <w:ilvl w:val="0"/>
          <w:numId w:val="40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Deklarujemy, że wszystkie oświadczenia i informacje zamieszczone w niniejszym „FORMULARZU OFERTOWYM” są kompletne, prawdziwe i dokładne w każdym szczególe.</w:t>
      </w:r>
    </w:p>
    <w:p w:rsidR="00855924" w:rsidRDefault="00855924" w:rsidP="00855924">
      <w:pPr>
        <w:widowControl w:val="0"/>
        <w:numPr>
          <w:ilvl w:val="0"/>
          <w:numId w:val="40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Nazwiska i stanowiska osób, z którymi można się kontaktować w celu uzyskania dalszych informacji, jeżeli będą wymagane: .....................................................................................................</w:t>
      </w:r>
    </w:p>
    <w:p w:rsidR="00855924" w:rsidRDefault="00855924" w:rsidP="00855924">
      <w:pPr>
        <w:widowControl w:val="0"/>
        <w:overflowPunct w:val="0"/>
        <w:autoSpaceDE w:val="0"/>
        <w:jc w:val="both"/>
        <w:textAlignment w:val="baseline"/>
        <w:rPr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947"/>
      </w:tblGrid>
      <w:tr w:rsidR="00855924" w:rsidTr="00541241">
        <w:trPr>
          <w:cantSplit/>
          <w:trHeight w:val="74"/>
        </w:trPr>
        <w:tc>
          <w:tcPr>
            <w:tcW w:w="4947" w:type="dxa"/>
            <w:shd w:val="clear" w:color="auto" w:fill="auto"/>
          </w:tcPr>
          <w:p w:rsidR="00855924" w:rsidRDefault="00855924" w:rsidP="00541241">
            <w:pPr>
              <w:widowControl w:val="0"/>
              <w:overflowPunct w:val="0"/>
              <w:autoSpaceDE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Upełnomocniony przedstawiciel Przedsiębiorstwa</w:t>
            </w:r>
          </w:p>
        </w:tc>
      </w:tr>
      <w:tr w:rsidR="00855924" w:rsidTr="00541241">
        <w:trPr>
          <w:cantSplit/>
        </w:trPr>
        <w:tc>
          <w:tcPr>
            <w:tcW w:w="4947" w:type="dxa"/>
            <w:shd w:val="clear" w:color="auto" w:fill="auto"/>
          </w:tcPr>
          <w:p w:rsidR="00855924" w:rsidRDefault="00855924" w:rsidP="00541241">
            <w:pPr>
              <w:widowControl w:val="0"/>
              <w:tabs>
                <w:tab w:val="left" w:pos="5954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</w:p>
        </w:tc>
      </w:tr>
      <w:tr w:rsidR="00855924" w:rsidTr="00541241">
        <w:trPr>
          <w:cantSplit/>
        </w:trPr>
        <w:tc>
          <w:tcPr>
            <w:tcW w:w="4947" w:type="dxa"/>
            <w:shd w:val="clear" w:color="auto" w:fill="auto"/>
          </w:tcPr>
          <w:p w:rsidR="00855924" w:rsidRDefault="00855924" w:rsidP="00541241">
            <w:pPr>
              <w:widowControl w:val="0"/>
              <w:tabs>
                <w:tab w:val="left" w:pos="5529"/>
                <w:tab w:val="center" w:pos="6663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.......................................</w:t>
            </w:r>
          </w:p>
        </w:tc>
      </w:tr>
      <w:tr w:rsidR="00855924" w:rsidTr="00541241">
        <w:trPr>
          <w:cantSplit/>
        </w:trPr>
        <w:tc>
          <w:tcPr>
            <w:tcW w:w="4947" w:type="dxa"/>
            <w:shd w:val="clear" w:color="auto" w:fill="auto"/>
          </w:tcPr>
          <w:p w:rsidR="00855924" w:rsidRDefault="00855924" w:rsidP="00541241">
            <w:pPr>
              <w:widowControl w:val="0"/>
              <w:tabs>
                <w:tab w:val="center" w:pos="7371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i/>
                <w:sz w:val="22"/>
                <w:szCs w:val="20"/>
                <w:vertAlign w:val="superscript"/>
              </w:rPr>
            </w:pPr>
            <w:r>
              <w:rPr>
                <w:i/>
                <w:sz w:val="22"/>
                <w:szCs w:val="20"/>
                <w:vertAlign w:val="superscript"/>
              </w:rPr>
              <w:t>(</w:t>
            </w:r>
            <w:r>
              <w:rPr>
                <w:sz w:val="22"/>
                <w:szCs w:val="20"/>
                <w:vertAlign w:val="superscript"/>
              </w:rPr>
              <w:t>podpis, pieczęć</w:t>
            </w:r>
            <w:r>
              <w:rPr>
                <w:i/>
                <w:sz w:val="22"/>
                <w:szCs w:val="20"/>
                <w:vertAlign w:val="superscript"/>
              </w:rPr>
              <w:t>)</w:t>
            </w:r>
          </w:p>
        </w:tc>
      </w:tr>
      <w:tr w:rsidR="00855924" w:rsidTr="00541241">
        <w:trPr>
          <w:cantSplit/>
        </w:trPr>
        <w:tc>
          <w:tcPr>
            <w:tcW w:w="4947" w:type="dxa"/>
            <w:shd w:val="clear" w:color="auto" w:fill="auto"/>
          </w:tcPr>
          <w:p w:rsidR="00855924" w:rsidRDefault="00855924" w:rsidP="00541241">
            <w:pPr>
              <w:widowControl w:val="0"/>
              <w:overflowPunct w:val="0"/>
              <w:autoSpaceDE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Data: .....................................</w:t>
            </w:r>
          </w:p>
        </w:tc>
      </w:tr>
    </w:tbl>
    <w:p w:rsidR="00855924" w:rsidRDefault="00855924" w:rsidP="00855924"/>
    <w:p w:rsidR="00855924" w:rsidRDefault="00855924" w:rsidP="00855924">
      <w:pPr>
        <w:spacing w:before="100"/>
        <w:ind w:right="23"/>
        <w:rPr>
          <w:rFonts w:ascii="Calibri" w:hAnsi="Calibri"/>
          <w:i/>
          <w:color w:val="000000"/>
        </w:rPr>
      </w:pPr>
    </w:p>
    <w:p w:rsidR="00855924" w:rsidRDefault="00855924" w:rsidP="00855924">
      <w:pPr>
        <w:spacing w:before="100"/>
        <w:ind w:right="23"/>
        <w:rPr>
          <w:rFonts w:ascii="Calibri" w:hAnsi="Calibri"/>
          <w:i/>
          <w:color w:val="000000"/>
        </w:rPr>
      </w:pPr>
    </w:p>
    <w:p w:rsidR="00855924" w:rsidRDefault="00855924" w:rsidP="00855924">
      <w:pPr>
        <w:spacing w:before="100"/>
        <w:ind w:right="23"/>
        <w:rPr>
          <w:rFonts w:ascii="Calibri" w:hAnsi="Calibri"/>
          <w:i/>
          <w:color w:val="000000"/>
        </w:rPr>
      </w:pPr>
    </w:p>
    <w:p w:rsidR="00855924" w:rsidRDefault="00855924" w:rsidP="00855924">
      <w:pPr>
        <w:widowControl w:val="0"/>
        <w:suppressLineNumbers/>
        <w:tabs>
          <w:tab w:val="center" w:pos="4818"/>
          <w:tab w:val="right" w:pos="9637"/>
        </w:tabs>
        <w:suppressAutoHyphens/>
        <w:overflowPunct w:val="0"/>
        <w:autoSpaceDE w:val="0"/>
        <w:textAlignment w:val="baseline"/>
        <w:rPr>
          <w:b/>
          <w:bCs/>
          <w:sz w:val="22"/>
          <w:szCs w:val="20"/>
          <w:lang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5991"/>
        <w:gridCol w:w="2296"/>
        <w:gridCol w:w="196"/>
        <w:gridCol w:w="163"/>
        <w:gridCol w:w="580"/>
      </w:tblGrid>
      <w:tr w:rsidR="00855924" w:rsidTr="00541241">
        <w:trPr>
          <w:cantSplit/>
          <w:jc w:val="right"/>
        </w:trPr>
        <w:tc>
          <w:tcPr>
            <w:tcW w:w="5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924" w:rsidRDefault="00855924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3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4" w:rsidRDefault="00855924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jc w:val="center"/>
              <w:textAlignment w:val="baseline"/>
              <w:rPr>
                <w:b/>
                <w:sz w:val="22"/>
                <w:szCs w:val="20"/>
                <w:lang/>
              </w:rPr>
            </w:pPr>
            <w:r>
              <w:rPr>
                <w:b/>
                <w:sz w:val="22"/>
                <w:szCs w:val="20"/>
                <w:lang/>
              </w:rPr>
              <w:t>FORMULARZ OFERTOWY</w:t>
            </w:r>
          </w:p>
        </w:tc>
      </w:tr>
      <w:tr w:rsidR="00855924" w:rsidTr="00541241">
        <w:trPr>
          <w:cantSplit/>
          <w:jc w:val="right"/>
        </w:trPr>
        <w:tc>
          <w:tcPr>
            <w:tcW w:w="5991" w:type="dxa"/>
            <w:tcBorders>
              <w:left w:val="single" w:sz="4" w:space="0" w:color="auto"/>
              <w:right w:val="single" w:sz="4" w:space="0" w:color="auto"/>
            </w:tcBorders>
          </w:tcPr>
          <w:p w:rsidR="00855924" w:rsidRDefault="00855924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924" w:rsidRDefault="00855924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  <w:r>
              <w:rPr>
                <w:sz w:val="22"/>
                <w:szCs w:val="20"/>
                <w:lang/>
              </w:rPr>
              <w:t>strona</w:t>
            </w:r>
          </w:p>
        </w:tc>
        <w:tc>
          <w:tcPr>
            <w:tcW w:w="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924" w:rsidRDefault="00855924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163" w:type="dxa"/>
            <w:tcBorders>
              <w:top w:val="single" w:sz="4" w:space="0" w:color="auto"/>
              <w:bottom w:val="single" w:sz="4" w:space="0" w:color="auto"/>
            </w:tcBorders>
          </w:tcPr>
          <w:p w:rsidR="00855924" w:rsidRDefault="00855924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4" w:rsidRDefault="00855924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</w:tr>
      <w:tr w:rsidR="00855924" w:rsidTr="00541241">
        <w:trPr>
          <w:cantSplit/>
          <w:trHeight w:val="345"/>
          <w:jc w:val="right"/>
        </w:trPr>
        <w:tc>
          <w:tcPr>
            <w:tcW w:w="5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4" w:rsidRDefault="00855924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924" w:rsidRDefault="00855924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  <w:r>
              <w:rPr>
                <w:sz w:val="22"/>
                <w:szCs w:val="20"/>
                <w:lang/>
              </w:rPr>
              <w:t>z ogólnej liczby stron</w:t>
            </w:r>
          </w:p>
        </w:tc>
        <w:tc>
          <w:tcPr>
            <w:tcW w:w="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924" w:rsidRDefault="00855924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163" w:type="dxa"/>
            <w:tcBorders>
              <w:top w:val="single" w:sz="4" w:space="0" w:color="auto"/>
              <w:bottom w:val="single" w:sz="4" w:space="0" w:color="auto"/>
            </w:tcBorders>
          </w:tcPr>
          <w:p w:rsidR="00855924" w:rsidRDefault="00855924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4" w:rsidRDefault="00855924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</w:tr>
    </w:tbl>
    <w:p w:rsidR="00521478" w:rsidRPr="00855924" w:rsidRDefault="00855924" w:rsidP="00855924">
      <w:pPr>
        <w:widowControl w:val="0"/>
        <w:tabs>
          <w:tab w:val="left" w:pos="2268"/>
        </w:tabs>
        <w:suppressAutoHyphens/>
        <w:overflowPunct w:val="0"/>
        <w:autoSpaceDE w:val="0"/>
        <w:textAlignment w:val="baseline"/>
        <w:rPr>
          <w:i/>
          <w:szCs w:val="20"/>
          <w:lang/>
        </w:rPr>
      </w:pPr>
      <w:r>
        <w:rPr>
          <w:szCs w:val="20"/>
          <w:lang/>
        </w:rPr>
        <w:tab/>
        <w:t>(</w:t>
      </w:r>
      <w:r>
        <w:rPr>
          <w:i/>
          <w:szCs w:val="20"/>
          <w:lang/>
        </w:rPr>
        <w:t>pieczęć Wykonawcy)</w:t>
      </w:r>
    </w:p>
    <w:sectPr w:rsidR="00521478" w:rsidRPr="00855924" w:rsidSect="00521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G Mincho Light J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abstractNum w:abstractNumId="1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abstractNum w:abstractNumId="2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>
    <w:nsid w:val="03F151B8"/>
    <w:multiLevelType w:val="hybridMultilevel"/>
    <w:tmpl w:val="4DBC8A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8EDFB2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552013"/>
    <w:multiLevelType w:val="hybridMultilevel"/>
    <w:tmpl w:val="695E9442"/>
    <w:lvl w:ilvl="0" w:tplc="0415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F4B5CB0"/>
    <w:multiLevelType w:val="hybridMultilevel"/>
    <w:tmpl w:val="2B1ACEA0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BB368F"/>
    <w:multiLevelType w:val="multilevel"/>
    <w:tmpl w:val="15221D8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none"/>
      <w:lvlText w:val="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14E95EFB"/>
    <w:multiLevelType w:val="hybridMultilevel"/>
    <w:tmpl w:val="95CC604A"/>
    <w:lvl w:ilvl="0" w:tplc="5E925A0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18"/>
        <w:szCs w:val="18"/>
      </w:rPr>
    </w:lvl>
    <w:lvl w:ilvl="1" w:tplc="3FDAEDB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F41416"/>
    <w:multiLevelType w:val="hybridMultilevel"/>
    <w:tmpl w:val="AAB46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F399F"/>
    <w:multiLevelType w:val="hybridMultilevel"/>
    <w:tmpl w:val="72943B7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122E53"/>
    <w:multiLevelType w:val="hybridMultilevel"/>
    <w:tmpl w:val="A47E0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33117F"/>
    <w:multiLevelType w:val="hybridMultilevel"/>
    <w:tmpl w:val="D2FCAC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E27434"/>
    <w:multiLevelType w:val="hybridMultilevel"/>
    <w:tmpl w:val="95E61466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8533BC"/>
    <w:multiLevelType w:val="hybridMultilevel"/>
    <w:tmpl w:val="91BEBFCA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C3012"/>
    <w:multiLevelType w:val="hybridMultilevel"/>
    <w:tmpl w:val="B0FE951E"/>
    <w:lvl w:ilvl="0" w:tplc="968E49F2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421563"/>
    <w:multiLevelType w:val="hybridMultilevel"/>
    <w:tmpl w:val="7576A8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2EF3581"/>
    <w:multiLevelType w:val="hybridMultilevel"/>
    <w:tmpl w:val="0B68E8D0"/>
    <w:lvl w:ilvl="0" w:tplc="EFD41A8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0"/>
        <w:szCs w:val="20"/>
      </w:rPr>
    </w:lvl>
    <w:lvl w:ilvl="1" w:tplc="AEF449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6C64CB"/>
    <w:multiLevelType w:val="hybridMultilevel"/>
    <w:tmpl w:val="F2100C1C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9C1F87"/>
    <w:multiLevelType w:val="hybridMultilevel"/>
    <w:tmpl w:val="5E1237FE"/>
    <w:lvl w:ilvl="0" w:tplc="FFFFFFFF">
      <w:start w:val="1"/>
      <w:numFmt w:val="decimal"/>
      <w:lvlText w:val="%1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A65E17"/>
    <w:multiLevelType w:val="hybridMultilevel"/>
    <w:tmpl w:val="CADC0CD4"/>
    <w:lvl w:ilvl="0" w:tplc="9216C67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0"/>
        <w:szCs w:val="20"/>
      </w:rPr>
    </w:lvl>
    <w:lvl w:ilvl="1" w:tplc="4D7025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E717E9"/>
    <w:multiLevelType w:val="multilevel"/>
    <w:tmpl w:val="DB76D4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>
    <w:nsid w:val="45EC2FEB"/>
    <w:multiLevelType w:val="hybridMultilevel"/>
    <w:tmpl w:val="A31A86CE"/>
    <w:lvl w:ilvl="0" w:tplc="0415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sz w:val="22"/>
        <w:szCs w:val="22"/>
      </w:rPr>
    </w:lvl>
    <w:lvl w:ilvl="1" w:tplc="6AC6AF52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FFFFFFFF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4" w:tplc="04150017">
      <w:start w:val="1"/>
      <w:numFmt w:val="lowerLetter"/>
      <w:lvlText w:val="%5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48007390"/>
    <w:multiLevelType w:val="hybridMultilevel"/>
    <w:tmpl w:val="3C38A448"/>
    <w:lvl w:ilvl="0" w:tplc="00000018">
      <w:numFmt w:val="bullet"/>
      <w:lvlText w:val="-"/>
      <w:lvlJc w:val="left"/>
      <w:pPr>
        <w:tabs>
          <w:tab w:val="num" w:pos="1476"/>
        </w:tabs>
        <w:ind w:left="1476" w:hanging="360"/>
      </w:pPr>
      <w:rPr>
        <w:rFonts w:ascii="Times New Roman" w:hAnsi="Times New Roman" w:hint="default"/>
        <w:b/>
      </w:rPr>
    </w:lvl>
    <w:lvl w:ilvl="1" w:tplc="78DE62FA">
      <w:start w:val="1"/>
      <w:numFmt w:val="lowerLetter"/>
      <w:lvlText w:val="%2)"/>
      <w:lvlJc w:val="left"/>
      <w:pPr>
        <w:tabs>
          <w:tab w:val="num" w:pos="1080"/>
        </w:tabs>
        <w:ind w:left="1080" w:firstLine="0"/>
      </w:pPr>
      <w:rPr>
        <w:rFonts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87AD2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9C754A"/>
    <w:multiLevelType w:val="hybridMultilevel"/>
    <w:tmpl w:val="BFD60078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E265D9"/>
    <w:multiLevelType w:val="hybridMultilevel"/>
    <w:tmpl w:val="28B8A7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C050C5"/>
    <w:multiLevelType w:val="hybridMultilevel"/>
    <w:tmpl w:val="B6E8899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2F2137"/>
    <w:multiLevelType w:val="hybridMultilevel"/>
    <w:tmpl w:val="F4EA428C"/>
    <w:lvl w:ilvl="0" w:tplc="75302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D86044"/>
    <w:multiLevelType w:val="multilevel"/>
    <w:tmpl w:val="881AE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>
    <w:nsid w:val="5DBB2937"/>
    <w:multiLevelType w:val="hybridMultilevel"/>
    <w:tmpl w:val="41CC821E"/>
    <w:lvl w:ilvl="0" w:tplc="04150001">
      <w:start w:val="1"/>
      <w:numFmt w:val="bullet"/>
      <w:lvlText w:val=""/>
      <w:lvlJc w:val="left"/>
      <w:pPr>
        <w:ind w:left="11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31">
    <w:nsid w:val="5EC745E5"/>
    <w:multiLevelType w:val="hybridMultilevel"/>
    <w:tmpl w:val="497449C2"/>
    <w:lvl w:ilvl="0" w:tplc="0415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4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92C2B"/>
    <w:multiLevelType w:val="hybridMultilevel"/>
    <w:tmpl w:val="E3D4C114"/>
    <w:lvl w:ilvl="0" w:tplc="88349A9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B5426E"/>
    <w:multiLevelType w:val="hybridMultilevel"/>
    <w:tmpl w:val="6298FA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DE12F5"/>
    <w:multiLevelType w:val="hybridMultilevel"/>
    <w:tmpl w:val="0C0A6010"/>
    <w:lvl w:ilvl="0" w:tplc="AF62EEF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905C1E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87AD2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5566F3"/>
    <w:multiLevelType w:val="hybridMultilevel"/>
    <w:tmpl w:val="281ADC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C7229B1"/>
    <w:multiLevelType w:val="hybridMultilevel"/>
    <w:tmpl w:val="579C6F5A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B55C73"/>
    <w:multiLevelType w:val="hybridMultilevel"/>
    <w:tmpl w:val="379264E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756A3E62"/>
    <w:multiLevelType w:val="hybridMultilevel"/>
    <w:tmpl w:val="96B8AE40"/>
    <w:lvl w:ilvl="0" w:tplc="4F6A0098">
      <w:start w:val="1"/>
      <w:numFmt w:val="decimal"/>
      <w:lvlText w:val="%1)"/>
      <w:lvlJc w:val="left"/>
      <w:pPr>
        <w:tabs>
          <w:tab w:val="num" w:pos="1302"/>
        </w:tabs>
        <w:ind w:left="1302" w:hanging="60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2"/>
        </w:tabs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2"/>
        </w:tabs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2"/>
        </w:tabs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2"/>
        </w:tabs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2"/>
        </w:tabs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2"/>
        </w:tabs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2"/>
        </w:tabs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2"/>
        </w:tabs>
        <w:ind w:left="7182" w:hanging="180"/>
      </w:pPr>
    </w:lvl>
  </w:abstractNum>
  <w:abstractNum w:abstractNumId="41">
    <w:nsid w:val="7A9B5F18"/>
    <w:multiLevelType w:val="hybridMultilevel"/>
    <w:tmpl w:val="AEE64E6A"/>
    <w:lvl w:ilvl="0" w:tplc="8BFCE7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9378FF"/>
    <w:multiLevelType w:val="hybridMultilevel"/>
    <w:tmpl w:val="D10A14BE"/>
    <w:lvl w:ilvl="0" w:tplc="AC7E0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2"/>
  </w:num>
  <w:num w:numId="3">
    <w:abstractNumId w:val="27"/>
  </w:num>
  <w:num w:numId="4">
    <w:abstractNumId w:val="37"/>
  </w:num>
  <w:num w:numId="5">
    <w:abstractNumId w:val="18"/>
  </w:num>
  <w:num w:numId="6">
    <w:abstractNumId w:val="19"/>
  </w:num>
  <w:num w:numId="7">
    <w:abstractNumId w:val="5"/>
  </w:num>
  <w:num w:numId="8">
    <w:abstractNumId w:val="38"/>
  </w:num>
  <w:num w:numId="9">
    <w:abstractNumId w:val="12"/>
  </w:num>
  <w:num w:numId="10">
    <w:abstractNumId w:val="16"/>
  </w:num>
  <w:num w:numId="11">
    <w:abstractNumId w:val="25"/>
  </w:num>
  <w:num w:numId="12">
    <w:abstractNumId w:val="26"/>
  </w:num>
  <w:num w:numId="13">
    <w:abstractNumId w:val="11"/>
  </w:num>
  <w:num w:numId="14">
    <w:abstractNumId w:val="14"/>
  </w:num>
  <w:num w:numId="15">
    <w:abstractNumId w:val="21"/>
  </w:num>
  <w:num w:numId="16">
    <w:abstractNumId w:val="2"/>
  </w:num>
  <w:num w:numId="17">
    <w:abstractNumId w:val="29"/>
  </w:num>
  <w:num w:numId="18">
    <w:abstractNumId w:val="30"/>
  </w:num>
  <w:num w:numId="19">
    <w:abstractNumId w:val="8"/>
  </w:num>
  <w:num w:numId="20">
    <w:abstractNumId w:val="6"/>
  </w:num>
  <w:num w:numId="21">
    <w:abstractNumId w:val="23"/>
  </w:num>
  <w:num w:numId="22">
    <w:abstractNumId w:val="31"/>
  </w:num>
  <w:num w:numId="23">
    <w:abstractNumId w:val="15"/>
  </w:num>
  <w:num w:numId="24">
    <w:abstractNumId w:val="39"/>
  </w:num>
  <w:num w:numId="25">
    <w:abstractNumId w:val="9"/>
  </w:num>
  <w:num w:numId="26">
    <w:abstractNumId w:val="41"/>
  </w:num>
  <w:num w:numId="27">
    <w:abstractNumId w:val="13"/>
  </w:num>
  <w:num w:numId="28">
    <w:abstractNumId w:val="34"/>
  </w:num>
  <w:num w:numId="29">
    <w:abstractNumId w:val="36"/>
  </w:num>
  <w:num w:numId="30">
    <w:abstractNumId w:val="10"/>
  </w:num>
  <w:num w:numId="31">
    <w:abstractNumId w:val="40"/>
  </w:num>
  <w:num w:numId="32">
    <w:abstractNumId w:val="20"/>
  </w:num>
  <w:num w:numId="33">
    <w:abstractNumId w:val="17"/>
  </w:num>
  <w:num w:numId="34">
    <w:abstractNumId w:val="42"/>
  </w:num>
  <w:num w:numId="35">
    <w:abstractNumId w:val="7"/>
  </w:num>
  <w:num w:numId="36">
    <w:abstractNumId w:val="3"/>
  </w:num>
  <w:num w:numId="37">
    <w:abstractNumId w:val="28"/>
  </w:num>
  <w:num w:numId="38">
    <w:abstractNumId w:val="32"/>
  </w:num>
  <w:num w:numId="39">
    <w:abstractNumId w:val="0"/>
  </w:num>
  <w:num w:numId="40">
    <w:abstractNumId w:val="1"/>
  </w:num>
  <w:num w:numId="41">
    <w:abstractNumId w:val="33"/>
  </w:num>
  <w:num w:numId="42">
    <w:abstractNumId w:val="4"/>
  </w:num>
  <w:num w:numId="43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55924"/>
    <w:rsid w:val="00521478"/>
    <w:rsid w:val="0085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5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5924"/>
    <w:pPr>
      <w:widowControl w:val="0"/>
      <w:suppressLineNumbers/>
      <w:suppressAutoHyphens/>
      <w:spacing w:after="120"/>
      <w:ind w:left="170"/>
      <w:outlineLvl w:val="0"/>
    </w:pPr>
    <w:rPr>
      <w:rFonts w:ascii="Arial" w:hAnsi="Arial"/>
      <w:bCs/>
      <w:noProof/>
      <w:color w:val="000000"/>
      <w:kern w:val="32"/>
      <w:sz w:val="20"/>
      <w:szCs w:val="20"/>
      <w:lang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855924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0"/>
      <w:lang/>
    </w:rPr>
  </w:style>
  <w:style w:type="paragraph" w:styleId="Nagwek3">
    <w:name w:val="heading 3"/>
    <w:basedOn w:val="Normalny"/>
    <w:next w:val="Normalny"/>
    <w:link w:val="Nagwek3Znak"/>
    <w:qFormat/>
    <w:rsid w:val="00855924"/>
    <w:pPr>
      <w:keepNext/>
      <w:jc w:val="center"/>
      <w:outlineLvl w:val="2"/>
    </w:pPr>
    <w:rPr>
      <w:rFonts w:ascii="Arial" w:hAnsi="Arial"/>
      <w:b/>
      <w:bCs/>
      <w:lang/>
    </w:rPr>
  </w:style>
  <w:style w:type="paragraph" w:styleId="Nagwek4">
    <w:name w:val="heading 4"/>
    <w:basedOn w:val="Normalny"/>
    <w:next w:val="Normalny"/>
    <w:link w:val="Nagwek4Znak"/>
    <w:qFormat/>
    <w:rsid w:val="00855924"/>
    <w:pPr>
      <w:keepNext/>
      <w:numPr>
        <w:ilvl w:val="3"/>
        <w:numId w:val="1"/>
      </w:numPr>
      <w:suppressAutoHyphens/>
      <w:ind w:left="0" w:firstLine="708"/>
      <w:jc w:val="center"/>
      <w:outlineLvl w:val="3"/>
    </w:pPr>
    <w:rPr>
      <w:b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855924"/>
    <w:pPr>
      <w:keepNext/>
      <w:numPr>
        <w:ilvl w:val="4"/>
        <w:numId w:val="1"/>
      </w:numPr>
      <w:suppressAutoHyphens/>
      <w:ind w:left="4956" w:firstLine="0"/>
      <w:outlineLvl w:val="4"/>
    </w:pPr>
    <w:rPr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  <w:unhideWhenUsed/>
  </w:style>
  <w:style w:type="character" w:customStyle="1" w:styleId="Nagwek1Znak">
    <w:name w:val="Nagłówek 1 Znak"/>
    <w:basedOn w:val="Domylnaczcionkaakapitu"/>
    <w:link w:val="Nagwek1"/>
    <w:rsid w:val="00855924"/>
    <w:rPr>
      <w:rFonts w:ascii="Arial" w:eastAsia="Times New Roman" w:hAnsi="Arial" w:cs="Times New Roman"/>
      <w:bCs/>
      <w:noProof/>
      <w:color w:val="000000"/>
      <w:kern w:val="32"/>
      <w:sz w:val="20"/>
      <w:szCs w:val="20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855924"/>
    <w:rPr>
      <w:rFonts w:ascii="Times New Roman" w:eastAsia="Times New Roman" w:hAnsi="Times New Roman" w:cs="Times New Roman"/>
      <w:b/>
      <w:i/>
      <w:color w:val="000000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55924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8559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8559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Stopka">
    <w:name w:val="footer"/>
    <w:basedOn w:val="Normalny"/>
    <w:link w:val="StopkaZnak"/>
    <w:rsid w:val="00855924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basedOn w:val="Domylnaczcionkaakapitu"/>
    <w:link w:val="Stopka"/>
    <w:rsid w:val="008559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855924"/>
    <w:rPr>
      <w:color w:val="0000FF"/>
      <w:u w:val="single"/>
    </w:rPr>
  </w:style>
  <w:style w:type="paragraph" w:styleId="Spistreci4">
    <w:name w:val="toc 4"/>
    <w:basedOn w:val="Normalny"/>
    <w:next w:val="Normalny"/>
    <w:autoRedefine/>
    <w:semiHidden/>
    <w:rsid w:val="00855924"/>
    <w:pPr>
      <w:jc w:val="both"/>
      <w:textAlignment w:val="top"/>
    </w:pPr>
  </w:style>
  <w:style w:type="paragraph" w:styleId="Tekstpodstawowy2">
    <w:name w:val="Body Text 2"/>
    <w:basedOn w:val="Normalny"/>
    <w:link w:val="Tekstpodstawowy2Znak"/>
    <w:rsid w:val="00855924"/>
    <w:pPr>
      <w:jc w:val="both"/>
    </w:pPr>
    <w:rPr>
      <w:rFonts w:ascii="Arial" w:hAnsi="Arial"/>
      <w:lang/>
    </w:rPr>
  </w:style>
  <w:style w:type="character" w:customStyle="1" w:styleId="Tekstpodstawowy2Znak">
    <w:name w:val="Tekst podstawowy 2 Znak"/>
    <w:basedOn w:val="Domylnaczcionkaakapitu"/>
    <w:link w:val="Tekstpodstawowy2"/>
    <w:rsid w:val="00855924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55924"/>
    <w:pPr>
      <w:jc w:val="both"/>
    </w:pPr>
    <w:rPr>
      <w:rFonts w:ascii="Arial" w:hAnsi="Arial"/>
      <w:b/>
      <w:bCs/>
      <w:i/>
      <w:iCs/>
      <w:lang/>
    </w:rPr>
  </w:style>
  <w:style w:type="character" w:customStyle="1" w:styleId="TekstpodstawowyZnak">
    <w:name w:val="Tekst podstawowy Znak"/>
    <w:basedOn w:val="Domylnaczcionkaakapitu"/>
    <w:link w:val="Tekstpodstawowy"/>
    <w:rsid w:val="00855924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customStyle="1" w:styleId="StandardZnak">
    <w:name w:val="Standard Znak"/>
    <w:link w:val="StandardZnakZnak"/>
    <w:rsid w:val="008559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Znak">
    <w:name w:val="Standard Znak Znak"/>
    <w:link w:val="StandardZnak"/>
    <w:rsid w:val="008559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855924"/>
    <w:rPr>
      <w:sz w:val="20"/>
      <w:szCs w:val="20"/>
      <w:lang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59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855924"/>
    <w:pPr>
      <w:tabs>
        <w:tab w:val="center" w:pos="4536"/>
        <w:tab w:val="right" w:pos="9072"/>
      </w:tabs>
    </w:pPr>
    <w:rPr>
      <w:sz w:val="20"/>
      <w:szCs w:val="20"/>
      <w:lang/>
    </w:rPr>
  </w:style>
  <w:style w:type="character" w:customStyle="1" w:styleId="NagwekZnak">
    <w:name w:val="Nagłówek Znak"/>
    <w:basedOn w:val="Domylnaczcionkaakapitu"/>
    <w:link w:val="Nagwek"/>
    <w:uiPriority w:val="99"/>
    <w:rsid w:val="008559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mylnie">
    <w:name w:val="Domy?lnie"/>
    <w:basedOn w:val="Normalny"/>
    <w:rsid w:val="00855924"/>
    <w:pPr>
      <w:widowControl w:val="0"/>
      <w:suppressAutoHyphens/>
    </w:pPr>
    <w:rPr>
      <w:rFonts w:ascii="Thorndale" w:eastAsia="HG Mincho Light J" w:hAnsi="Thorndale"/>
      <w:color w:val="000000"/>
      <w:lang w:eastAsia="ar-SA"/>
    </w:rPr>
  </w:style>
  <w:style w:type="paragraph" w:styleId="Bezodstpw">
    <w:name w:val="No Spacing"/>
    <w:link w:val="BezodstpwZnak"/>
    <w:uiPriority w:val="1"/>
    <w:qFormat/>
    <w:rsid w:val="0085592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855924"/>
    <w:rPr>
      <w:rFonts w:ascii="Calibri" w:eastAsia="Times New Roman" w:hAnsi="Calibri" w:cs="Times New Roman"/>
    </w:rPr>
  </w:style>
  <w:style w:type="paragraph" w:customStyle="1" w:styleId="BodyText2">
    <w:name w:val="Body Text 2"/>
    <w:basedOn w:val="Normalny"/>
    <w:rsid w:val="00855924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924"/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924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Standard">
    <w:name w:val="Standard"/>
    <w:rsid w:val="0085592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855924"/>
    <w:rPr>
      <w:rFonts w:ascii="Tahoma" w:hAnsi="Tahoma"/>
      <w:sz w:val="16"/>
      <w:szCs w:val="16"/>
      <w:lang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855924"/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855924"/>
    <w:rPr>
      <w:rFonts w:ascii="Times New Roman" w:eastAsia="Times New Roman" w:hAnsi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855924"/>
    <w:pPr>
      <w:suppressAutoHyphens/>
    </w:pPr>
    <w:rPr>
      <w:rFonts w:cstheme="minorBidi"/>
      <w:sz w:val="22"/>
      <w:szCs w:val="22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8559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5592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rsid w:val="00855924"/>
    <w:pPr>
      <w:tabs>
        <w:tab w:val="right" w:pos="9000"/>
      </w:tabs>
    </w:pPr>
    <w:rPr>
      <w:sz w:val="20"/>
      <w:szCs w:val="20"/>
      <w:lang/>
    </w:rPr>
  </w:style>
  <w:style w:type="character" w:customStyle="1" w:styleId="WW8Num1z0">
    <w:name w:val="WW8Num1z0"/>
    <w:rsid w:val="00855924"/>
    <w:rPr>
      <w:b w:val="0"/>
    </w:rPr>
  </w:style>
  <w:style w:type="character" w:customStyle="1" w:styleId="Domylnaczcionkaakapitu1">
    <w:name w:val="Domyślna czcionka akapitu1"/>
    <w:rsid w:val="00855924"/>
  </w:style>
  <w:style w:type="character" w:styleId="Pogrubienie">
    <w:name w:val="Strong"/>
    <w:qFormat/>
    <w:rsid w:val="00855924"/>
    <w:rPr>
      <w:b/>
      <w:bCs/>
    </w:rPr>
  </w:style>
  <w:style w:type="character" w:styleId="Numerstrony">
    <w:name w:val="page number"/>
    <w:basedOn w:val="Domylnaczcionkaakapitu1"/>
    <w:rsid w:val="00855924"/>
  </w:style>
  <w:style w:type="paragraph" w:customStyle="1" w:styleId="Nagwek10">
    <w:name w:val="Nagłówek1"/>
    <w:basedOn w:val="Normalny"/>
    <w:next w:val="Tekstpodstawowy"/>
    <w:rsid w:val="00855924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855924"/>
    <w:pPr>
      <w:suppressAutoHyphens/>
    </w:pPr>
    <w:rPr>
      <w:rFonts w:ascii="Times New Roman" w:hAnsi="Times New Roman" w:cs="Mangal"/>
      <w:b w:val="0"/>
      <w:bCs w:val="0"/>
      <w:i w:val="0"/>
      <w:iCs w:val="0"/>
      <w:szCs w:val="20"/>
      <w:lang w:eastAsia="ar-SA"/>
    </w:rPr>
  </w:style>
  <w:style w:type="paragraph" w:customStyle="1" w:styleId="Podpis1">
    <w:name w:val="Podpis1"/>
    <w:basedOn w:val="Normalny"/>
    <w:rsid w:val="008559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ks">
    <w:name w:val="Indeks"/>
    <w:basedOn w:val="Normalny"/>
    <w:rsid w:val="00855924"/>
    <w:pPr>
      <w:suppressLineNumbers/>
      <w:suppressAutoHyphens/>
    </w:pPr>
    <w:rPr>
      <w:rFonts w:cs="Mangal"/>
      <w:lang w:eastAsia="ar-SA"/>
    </w:rPr>
  </w:style>
  <w:style w:type="paragraph" w:styleId="Tytu">
    <w:name w:val="Title"/>
    <w:basedOn w:val="Normalny"/>
    <w:next w:val="Podtytu"/>
    <w:link w:val="TytuZnak"/>
    <w:qFormat/>
    <w:rsid w:val="00855924"/>
    <w:pPr>
      <w:suppressAutoHyphens/>
      <w:jc w:val="center"/>
    </w:pPr>
    <w:rPr>
      <w:rFonts w:ascii="Bookman Old Style" w:hAnsi="Bookman Old Style"/>
      <w:sz w:val="32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55924"/>
    <w:rPr>
      <w:rFonts w:ascii="Bookman Old Style" w:eastAsia="Times New Roman" w:hAnsi="Bookman Old Style" w:cs="Times New Roman"/>
      <w:sz w:val="32"/>
      <w:szCs w:val="20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855924"/>
    <w:pPr>
      <w:jc w:val="center"/>
    </w:pPr>
    <w:rPr>
      <w:rFonts w:cs="Times New Roman"/>
      <w:i/>
      <w:iCs/>
      <w:lang/>
    </w:rPr>
  </w:style>
  <w:style w:type="character" w:customStyle="1" w:styleId="PodtytuZnak">
    <w:name w:val="Podtytuł Znak"/>
    <w:basedOn w:val="Domylnaczcionkaakapitu"/>
    <w:link w:val="Podtytu"/>
    <w:rsid w:val="008559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paragraph" w:customStyle="1" w:styleId="Zawartotabeli">
    <w:name w:val="Zawartość tabeli"/>
    <w:basedOn w:val="Normalny"/>
    <w:rsid w:val="00855924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855924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55924"/>
    <w:pPr>
      <w:suppressAutoHyphens/>
    </w:pPr>
    <w:rPr>
      <w:rFonts w:ascii="Times New Roman" w:hAnsi="Times New Roman"/>
      <w:b w:val="0"/>
      <w:bCs w:val="0"/>
      <w:i w:val="0"/>
      <w:iCs w:val="0"/>
      <w:szCs w:val="20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855924"/>
    <w:rPr>
      <w:rFonts w:eastAsia="Calibri"/>
    </w:rPr>
  </w:style>
  <w:style w:type="character" w:styleId="Odwoaniedokomentarza">
    <w:name w:val="annotation reference"/>
    <w:uiPriority w:val="99"/>
    <w:semiHidden/>
    <w:unhideWhenUsed/>
    <w:rsid w:val="00855924"/>
    <w:rPr>
      <w:sz w:val="16"/>
      <w:szCs w:val="16"/>
    </w:rPr>
  </w:style>
  <w:style w:type="numbering" w:customStyle="1" w:styleId="Bezlisty1">
    <w:name w:val="Bez listy1"/>
    <w:next w:val="Bezlisty"/>
    <w:semiHidden/>
    <w:rsid w:val="008559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zp.pl/kody-cpv/szczegoly/sosy-852/" TargetMode="External"/><Relationship Id="rId13" Type="http://schemas.openxmlformats.org/officeDocument/2006/relationships/hyperlink" Target="http://www.portalzp.pl/kody-cpv/szczegoly/olej-roslinny-659/" TargetMode="External"/><Relationship Id="rId18" Type="http://schemas.openxmlformats.org/officeDocument/2006/relationships/hyperlink" Target="http://www.portalzp.pl/kody-cpv/szczegoly/ziola-i-przyprawy-korzenne-857/" TargetMode="External"/><Relationship Id="rId26" Type="http://schemas.openxmlformats.org/officeDocument/2006/relationships/hyperlink" Target="http://www.portalzp.pl/kody-cpv/szczegoly/ziola-i-przyprawy-korzenne-857/" TargetMode="External"/><Relationship Id="rId39" Type="http://schemas.openxmlformats.org/officeDocument/2006/relationships/hyperlink" Target="http://www.portalzp.pl/kody-cpv/szczegoly/woda-naturalna-5125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ortalzp.pl/kody-cpv/szczegoly/ziola-i-przyprawy-korzenne-857/" TargetMode="External"/><Relationship Id="rId34" Type="http://schemas.openxmlformats.org/officeDocument/2006/relationships/hyperlink" Target="http://www.portalzp.pl/kody-cpv/szczegoly/ziola-i-przyprawy-korzenne-857/" TargetMode="External"/><Relationship Id="rId42" Type="http://schemas.openxmlformats.org/officeDocument/2006/relationships/hyperlink" Target="http://www.portalzp.pl/kody-cpv/szczegoly/brzoskwinie-143/" TargetMode="External"/><Relationship Id="rId7" Type="http://schemas.openxmlformats.org/officeDocument/2006/relationships/hyperlink" Target="http://www.portalzp.pl/kody-cpv/szczegoly/sosy-852/" TargetMode="External"/><Relationship Id="rId12" Type="http://schemas.openxmlformats.org/officeDocument/2006/relationships/hyperlink" Target="http://www.portalzp.pl/kody-cpv/szczegoly/sosy-mieszanki-przypraw-i-mieszanki-przypraw-korzennych-848/" TargetMode="External"/><Relationship Id="rId17" Type="http://schemas.openxmlformats.org/officeDocument/2006/relationships/hyperlink" Target="http://www.portalzp.pl/kody-cpv/szczegoly/ziola-i-przyprawy-korzenne-857/" TargetMode="External"/><Relationship Id="rId25" Type="http://schemas.openxmlformats.org/officeDocument/2006/relationships/hyperlink" Target="http://www.portalzp.pl/kody-cpv/szczegoly/ziola-i-przyprawy-korzenne-857/" TargetMode="External"/><Relationship Id="rId33" Type="http://schemas.openxmlformats.org/officeDocument/2006/relationships/hyperlink" Target="http://www.portalzp.pl/kody-cpv/szczegoly/ziola-i-przyprawy-korzenne-857/" TargetMode="External"/><Relationship Id="rId38" Type="http://schemas.openxmlformats.org/officeDocument/2006/relationships/hyperlink" Target="http://www.portalzp.pl/kody-cpv/szczegoly/woda-naturalna-5125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ortalzp.pl/kody-cpv/szczegoly/ziola-i-przyprawy-korzenne-857/" TargetMode="External"/><Relationship Id="rId20" Type="http://schemas.openxmlformats.org/officeDocument/2006/relationships/hyperlink" Target="http://www.portalzp.pl/kody-cpv/szczegoly/ziola-i-przyprawy-korzenne-857/" TargetMode="External"/><Relationship Id="rId29" Type="http://schemas.openxmlformats.org/officeDocument/2006/relationships/hyperlink" Target="http://www.portalzp.pl/kody-cpv/szczegoly/ziola-i-przyprawy-korzenne-857/" TargetMode="External"/><Relationship Id="rId41" Type="http://schemas.openxmlformats.org/officeDocument/2006/relationships/hyperlink" Target="http://www.portalzp.pl/kody-cpv/szczegoly/woda-naturalna-5125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ortalzp.pl/kody-cpv/szczegoly/fasola-przetworzona-593/" TargetMode="External"/><Relationship Id="rId11" Type="http://schemas.openxmlformats.org/officeDocument/2006/relationships/hyperlink" Target="http://www.portalzp.pl/kody-cpv/szczegoly/sosy-mieszanki-przypraw-i-mieszanki-przypraw-korzennych-848/" TargetMode="External"/><Relationship Id="rId24" Type="http://schemas.openxmlformats.org/officeDocument/2006/relationships/hyperlink" Target="http://www.portalzp.pl/kody-cpv/szczegoly/ziola-i-przyprawy-korzenne-857/" TargetMode="External"/><Relationship Id="rId32" Type="http://schemas.openxmlformats.org/officeDocument/2006/relationships/hyperlink" Target="http://www.portalzp.pl/kody-cpv/szczegoly/ziola-i-przyprawy-korzenne-857/" TargetMode="External"/><Relationship Id="rId37" Type="http://schemas.openxmlformats.org/officeDocument/2006/relationships/hyperlink" Target="http://www.portalzp.pl/kody-cpv/szczegoly/platki-kukurydziane-745/" TargetMode="External"/><Relationship Id="rId40" Type="http://schemas.openxmlformats.org/officeDocument/2006/relationships/hyperlink" Target="http://www.portalzp.pl/kody-cpv/szczegoly/woda-naturalna-5125/" TargetMode="External"/><Relationship Id="rId5" Type="http://schemas.openxmlformats.org/officeDocument/2006/relationships/hyperlink" Target="http://www.portalzp.pl/kody-cpv/szczegoly/przetworzone-jablka-627/" TargetMode="External"/><Relationship Id="rId15" Type="http://schemas.openxmlformats.org/officeDocument/2006/relationships/hyperlink" Target="http://www.portalzp.pl/kody-cpv/szczegoly/oliwa-z-oliwek-660/" TargetMode="External"/><Relationship Id="rId23" Type="http://schemas.openxmlformats.org/officeDocument/2006/relationships/hyperlink" Target="http://www.portalzp.pl/kody-cpv/szczegoly/ziola-i-przyprawy-korzenne-857/" TargetMode="External"/><Relationship Id="rId28" Type="http://schemas.openxmlformats.org/officeDocument/2006/relationships/hyperlink" Target="http://www.portalzp.pl/kody-cpv/szczegoly/ziola-i-przyprawy-korzenne-857/" TargetMode="External"/><Relationship Id="rId36" Type="http://schemas.openxmlformats.org/officeDocument/2006/relationships/hyperlink" Target="http://www.portalzp.pl/kody-cpv/szczegoly/platki-kukurydziane-745/" TargetMode="External"/><Relationship Id="rId10" Type="http://schemas.openxmlformats.org/officeDocument/2006/relationships/hyperlink" Target="http://www.portalzp.pl/kody-cpv/szczegoly/sosy-mieszanki-przypraw-i-mieszanki-przypraw-korzennych-848/" TargetMode="External"/><Relationship Id="rId19" Type="http://schemas.openxmlformats.org/officeDocument/2006/relationships/hyperlink" Target="http://www.portalzp.pl/kody-cpv/szczegoly/ziola-i-przyprawy-korzenne-857/" TargetMode="External"/><Relationship Id="rId31" Type="http://schemas.openxmlformats.org/officeDocument/2006/relationships/hyperlink" Target="http://www.portalzp.pl/kody-cpv/szczegoly/ziola-i-przyprawy-korzenne-857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ortalzp.pl/kody-cpv/szczegoly/sosy-mieszanki-przypraw-i-mieszanki-przypraw-korzennych-848/" TargetMode="External"/><Relationship Id="rId14" Type="http://schemas.openxmlformats.org/officeDocument/2006/relationships/hyperlink" Target="http://www.portalzp.pl/kody-cpv/szczegoly/olej-roslinny-659/" TargetMode="External"/><Relationship Id="rId22" Type="http://schemas.openxmlformats.org/officeDocument/2006/relationships/hyperlink" Target="http://www.portalzp.pl/kody-cpv/szczegoly/ziola-i-przyprawy-korzenne-857/" TargetMode="External"/><Relationship Id="rId27" Type="http://schemas.openxmlformats.org/officeDocument/2006/relationships/hyperlink" Target="http://www.portalzp.pl/kody-cpv/szczegoly/ziola-i-przyprawy-korzenne-857/" TargetMode="External"/><Relationship Id="rId30" Type="http://schemas.openxmlformats.org/officeDocument/2006/relationships/hyperlink" Target="http://www.portalzp.pl/kody-cpv/szczegoly/ziola-i-przyprawy-korzenne-857/" TargetMode="External"/><Relationship Id="rId35" Type="http://schemas.openxmlformats.org/officeDocument/2006/relationships/hyperlink" Target="http://www.portalzp.pl/kody-cpv/szczegoly/ziola-i-przyprawy-korzenne-857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2261</Words>
  <Characters>13566</Characters>
  <Application>Microsoft Office Word</Application>
  <DocSecurity>0</DocSecurity>
  <Lines>113</Lines>
  <Paragraphs>31</Paragraphs>
  <ScaleCrop>false</ScaleCrop>
  <Company/>
  <LinksUpToDate>false</LinksUpToDate>
  <CharactersWithSpaces>15796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1</cp:revision>
  <cp:lastPrinted>2020-10-22T10:51:00Z</cp:lastPrinted>
  <dcterms:created xsi:type="dcterms:W3CDTF">2020-10-22T10:50:00Z</dcterms:created>
  <dcterms:modified xsi:type="dcterms:W3CDTF">2020-10-22T10:51:00Z</dcterms:modified>
</cp:coreProperties>
</file>